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D" w:rsidRPr="00966814" w:rsidRDefault="00322E6D" w:rsidP="00966814">
      <w:pPr>
        <w:spacing w:after="0"/>
        <w:jc w:val="center"/>
      </w:pPr>
      <w:r w:rsidRPr="00966814">
        <w:t>E. Azizi, K. Akbarzadeh, A. Hosseini: ANTIPROLIFERATIVE EFFECTS, CELL CYCLE ALTERATIONS AND APOPTOSIS INDUCTION OF DDW ON Z47D AND HT-29 HUMAN CARCINOMA CELL LINES</w:t>
      </w:r>
    </w:p>
    <w:p w:rsidR="00322E6D" w:rsidRPr="00966814" w:rsidRDefault="00322E6D" w:rsidP="00966814">
      <w:pPr>
        <w:spacing w:after="0"/>
        <w:jc w:val="center"/>
        <w:rPr>
          <w:b/>
          <w:caps/>
          <w:u w:val="single"/>
        </w:rPr>
      </w:pPr>
    </w:p>
    <w:p w:rsidR="00322E6D" w:rsidRDefault="00322E6D" w:rsidP="00966814">
      <w:pPr>
        <w:spacing w:after="0"/>
        <w:jc w:val="center"/>
        <w:rPr>
          <w:b/>
          <w:caps/>
          <w:u w:val="single"/>
        </w:rPr>
      </w:pPr>
      <w:r w:rsidRPr="00966814">
        <w:rPr>
          <w:b/>
          <w:caps/>
          <w:u w:val="single"/>
        </w:rPr>
        <w:t>Антипролиферационные эффекты, изменения в клеточных циклах</w:t>
      </w:r>
    </w:p>
    <w:p w:rsidR="00322E6D" w:rsidRDefault="00322E6D" w:rsidP="00966814">
      <w:pPr>
        <w:spacing w:after="0"/>
        <w:jc w:val="center"/>
        <w:rPr>
          <w:b/>
          <w:caps/>
          <w:u w:val="single"/>
        </w:rPr>
      </w:pPr>
      <w:r w:rsidRPr="00966814">
        <w:rPr>
          <w:b/>
          <w:caps/>
          <w:u w:val="single"/>
        </w:rPr>
        <w:t xml:space="preserve"> и индукция апоптоза в линиях клеток карциномы человека </w:t>
      </w:r>
      <w:r w:rsidRPr="00966814">
        <w:rPr>
          <w:b/>
          <w:caps/>
          <w:u w:val="single"/>
          <w:lang w:val="en-US"/>
        </w:rPr>
        <w:t>T</w:t>
      </w:r>
      <w:r w:rsidRPr="00966814">
        <w:rPr>
          <w:b/>
          <w:caps/>
          <w:u w:val="single"/>
        </w:rPr>
        <w:t>47</w:t>
      </w:r>
      <w:r w:rsidRPr="00966814">
        <w:rPr>
          <w:b/>
          <w:caps/>
          <w:u w:val="single"/>
          <w:lang w:val="en-US"/>
        </w:rPr>
        <w:t>D</w:t>
      </w:r>
      <w:r w:rsidRPr="00966814">
        <w:rPr>
          <w:b/>
          <w:caps/>
          <w:u w:val="single"/>
        </w:rPr>
        <w:t xml:space="preserve"> и </w:t>
      </w:r>
      <w:r w:rsidRPr="00966814">
        <w:rPr>
          <w:b/>
          <w:caps/>
          <w:u w:val="single"/>
          <w:lang w:val="en-US"/>
        </w:rPr>
        <w:t>HT</w:t>
      </w:r>
      <w:r w:rsidRPr="00966814">
        <w:rPr>
          <w:b/>
          <w:caps/>
          <w:u w:val="single"/>
        </w:rPr>
        <w:t xml:space="preserve">-29, </w:t>
      </w:r>
    </w:p>
    <w:p w:rsidR="00322E6D" w:rsidRDefault="00322E6D" w:rsidP="00966814">
      <w:pPr>
        <w:spacing w:after="0"/>
        <w:jc w:val="center"/>
        <w:rPr>
          <w:b/>
          <w:caps/>
          <w:u w:val="single"/>
        </w:rPr>
      </w:pPr>
      <w:r w:rsidRPr="00966814">
        <w:rPr>
          <w:b/>
          <w:caps/>
          <w:u w:val="single"/>
        </w:rPr>
        <w:t>вызванные лёгкой водой</w:t>
      </w:r>
    </w:p>
    <w:p w:rsidR="00322E6D" w:rsidRPr="00966814" w:rsidRDefault="00322E6D" w:rsidP="00966814">
      <w:pPr>
        <w:spacing w:after="0"/>
        <w:jc w:val="center"/>
        <w:rPr>
          <w:b/>
          <w:caps/>
          <w:u w:val="single"/>
        </w:rPr>
      </w:pPr>
    </w:p>
    <w:p w:rsidR="00322E6D" w:rsidRDefault="00322E6D">
      <w:r>
        <w:t xml:space="preserve">Итак, мы переходим к следующей беседе. Это будет речь доктора Хуссейна из Ирана – </w:t>
      </w:r>
      <w:r w:rsidRPr="00924B56">
        <w:t xml:space="preserve">«Антипролиферационные эффекты, изменения в клеточных циклах и индукция апоптоза в линиях клеток карциномы человека </w:t>
      </w:r>
      <w:r w:rsidRPr="00924B56">
        <w:rPr>
          <w:lang w:val="en-US"/>
        </w:rPr>
        <w:t>T</w:t>
      </w:r>
      <w:r w:rsidRPr="00924B56">
        <w:t>47</w:t>
      </w:r>
      <w:r w:rsidRPr="00924B56">
        <w:rPr>
          <w:lang w:val="en-US"/>
        </w:rPr>
        <w:t>D</w:t>
      </w:r>
      <w:r w:rsidRPr="00924B56">
        <w:t xml:space="preserve"> и </w:t>
      </w:r>
      <w:r w:rsidRPr="00924B56">
        <w:rPr>
          <w:lang w:val="en-US"/>
        </w:rPr>
        <w:t>HT</w:t>
      </w:r>
      <w:r w:rsidRPr="00924B56">
        <w:t>-29, вызванные лёгкой водой»</w:t>
      </w:r>
      <w:r>
        <w:t>.  Доктор Хуссейн…</w:t>
      </w:r>
    </w:p>
    <w:p w:rsidR="00322E6D" w:rsidRDefault="00322E6D">
      <w:r>
        <w:t>-Да, спасибо. Хорошо… мне нужно удостовериться, что сегодня всё работает, т.к. я хочу изложить очень много различной информации о лёгкой воде.</w:t>
      </w:r>
    </w:p>
    <w:p w:rsidR="00322E6D" w:rsidRDefault="00322E6D">
      <w:r>
        <w:t xml:space="preserve">Как я говорил вчера вечером, мы занимались данными вопросами пару лет, с тех пор как получили доступ к лёгкой воде. Мы приглашали медицинские университеты к сотрудничеству и организовали </w:t>
      </w:r>
      <w:r w:rsidRPr="007D5896">
        <w:tab/>
        <w:t>научн</w:t>
      </w:r>
      <w:r>
        <w:t>ое</w:t>
      </w:r>
      <w:r w:rsidRPr="007D5896">
        <w:t xml:space="preserve"> исследовани</w:t>
      </w:r>
      <w:r>
        <w:t>е совместно с Тегеранским медицинским университетом в лаборатории доктора Азизи. Фактически, я представляю его здесь сегодня , т.к. он сам не смог приехать.</w:t>
      </w:r>
    </w:p>
    <w:p w:rsidR="00322E6D" w:rsidRDefault="00322E6D">
      <w:r>
        <w:t xml:space="preserve">Работа, которую мы хотим представить вашему вниманию, - </w:t>
      </w:r>
      <w:r w:rsidRPr="00924B56">
        <w:t>«</w:t>
      </w:r>
      <w:r>
        <w:t>В</w:t>
      </w:r>
      <w:r w:rsidRPr="00924B56">
        <w:t xml:space="preserve">ызванные лёгкой водой </w:t>
      </w:r>
      <w:r>
        <w:t xml:space="preserve"> а</w:t>
      </w:r>
      <w:r w:rsidRPr="00924B56">
        <w:t xml:space="preserve">нтипролиферационные эффекты, изменения в клеточных циклах и индукция апоптоза </w:t>
      </w:r>
      <w:r>
        <w:t xml:space="preserve">в раковых клетках человека: рака  молочных желёз - </w:t>
      </w:r>
      <w:r w:rsidRPr="00924B56">
        <w:rPr>
          <w:lang w:val="en-US"/>
        </w:rPr>
        <w:t>T</w:t>
      </w:r>
      <w:r w:rsidRPr="00924B56">
        <w:t>47</w:t>
      </w:r>
      <w:r w:rsidRPr="00924B56">
        <w:rPr>
          <w:lang w:val="en-US"/>
        </w:rPr>
        <w:t>D</w:t>
      </w:r>
      <w:r w:rsidRPr="00924B56">
        <w:t xml:space="preserve"> и </w:t>
      </w:r>
      <w:r>
        <w:t xml:space="preserve">колоректального рака - </w:t>
      </w:r>
      <w:r w:rsidRPr="00924B56">
        <w:rPr>
          <w:lang w:val="en-US"/>
        </w:rPr>
        <w:t>HT</w:t>
      </w:r>
      <w:r w:rsidRPr="00924B56">
        <w:t>-29»</w:t>
      </w:r>
    </w:p>
    <w:p w:rsidR="00322E6D" w:rsidRDefault="00322E6D">
      <w:r>
        <w:t>Думаю, нет ни малейшего сомнения, что лечение рака должно осуществляться. Изменения в клеточных циклах и</w:t>
      </w:r>
      <w:r w:rsidRPr="00B40982">
        <w:t>/</w:t>
      </w:r>
      <w:r>
        <w:t>или снижение индукции апоптоза как последствия химиотерапии, возможно, происходят благодаря молекулярным изменениям раковых клеток.</w:t>
      </w:r>
    </w:p>
    <w:p w:rsidR="00322E6D" w:rsidRDefault="00322E6D">
      <w:r>
        <w:t xml:space="preserve">Изучение новых соединений </w:t>
      </w:r>
      <w:r w:rsidRPr="00E82AB9">
        <w:tab/>
        <w:t>в чистом виде</w:t>
      </w:r>
      <w:r>
        <w:t xml:space="preserve"> или в комбинации с сильными химиотерапическими препаратами, например, доксорубицином, может открыть новые перспективы в лечении рака.</w:t>
      </w:r>
    </w:p>
    <w:p w:rsidR="00322E6D" w:rsidRDefault="00322E6D">
      <w:r>
        <w:t xml:space="preserve">Предыдущие доклады сообщали о потенциальных способностях лёгкой воды противостоять раку. Итак, у нас была мотивация изучить эффективность лёгкой воды в лечении рака. </w:t>
      </w:r>
    </w:p>
    <w:p w:rsidR="00322E6D" w:rsidRDefault="00322E6D">
      <w:r>
        <w:t>У нас был доступ к двум типам лёгкой воды. Мы назвали их А и В, и не знали, в какой из них содержание дейтерия выше.</w:t>
      </w:r>
    </w:p>
    <w:p w:rsidR="00322E6D" w:rsidRDefault="00322E6D">
      <w:r>
        <w:t xml:space="preserve">Мы провели эксперименты на вышеозвученных клетках на выявление цитотоксических эффектов, изменения клеточных циклов и индукции апоптоза – и в присутствии, и отсутствии доксорубицина. </w:t>
      </w:r>
    </w:p>
    <w:p w:rsidR="00322E6D" w:rsidRDefault="00322E6D">
      <w:r>
        <w:t xml:space="preserve">Все вещества, инструменты, используемые в эксперименте, описаны в соответствующей литературе. </w:t>
      </w:r>
    </w:p>
    <w:p w:rsidR="00322E6D" w:rsidRDefault="00322E6D">
      <w:pPr>
        <w:rPr>
          <w:rFonts w:cs="Tahoma"/>
        </w:rPr>
      </w:pPr>
      <w:r w:rsidRPr="00FA110E">
        <w:t xml:space="preserve">Для экспериментов на цитотоксичность мы использовали 10000 клеток рака молочной железы или 5000 клеток колоректального рака, содержащихся в 96-луночных плашках и по прошествии 48 часов помещённых в среду с лёгкой водой А/лёгкой водой В в присутствии/отсутствии 250 нМоль доксорубицина. </w:t>
      </w:r>
      <w:r w:rsidRPr="00FA110E">
        <w:rPr>
          <w:rFonts w:cs="Tahoma"/>
        </w:rPr>
        <w:t xml:space="preserve">Клетки были обнаружены с помощью 540, а не 690, как ранее, нанометровых волн, с использованием клеточного анализатора «Санрайз», после обработки МТТ на второй, четвертый, шестой дни в случае </w:t>
      </w:r>
      <w:r w:rsidRPr="00FA110E">
        <w:rPr>
          <w:rFonts w:cs="Tahoma"/>
          <w:lang w:val="en-US"/>
        </w:rPr>
        <w:t>T</w:t>
      </w:r>
      <w:r w:rsidRPr="00FA110E">
        <w:rPr>
          <w:rFonts w:cs="Tahoma"/>
        </w:rPr>
        <w:t>-47</w:t>
      </w:r>
      <w:r w:rsidRPr="00FA110E">
        <w:rPr>
          <w:rFonts w:cs="Tahoma"/>
          <w:lang w:val="en-US"/>
        </w:rPr>
        <w:t>D</w:t>
      </w:r>
      <w:r w:rsidRPr="00FA110E">
        <w:rPr>
          <w:rFonts w:cs="Tahoma"/>
        </w:rPr>
        <w:t xml:space="preserve"> или на десятый день в случае </w:t>
      </w:r>
      <w:r w:rsidRPr="00FA110E">
        <w:rPr>
          <w:rFonts w:cs="Tahoma"/>
          <w:lang w:val="en-US"/>
        </w:rPr>
        <w:t>HT</w:t>
      </w:r>
      <w:r w:rsidRPr="00FA110E">
        <w:rPr>
          <w:rFonts w:cs="Tahoma"/>
        </w:rPr>
        <w:t>-29.</w:t>
      </w:r>
      <w:r>
        <w:rPr>
          <w:rFonts w:cs="Tahoma"/>
        </w:rPr>
        <w:t xml:space="preserve"> Все эксперименты проводились минимум 3 раза </w:t>
      </w:r>
      <w:r w:rsidRPr="00FA110E">
        <w:rPr>
          <w:rFonts w:cs="Tahoma"/>
        </w:rPr>
        <w:t>с учетом погрешности</w:t>
      </w:r>
      <w:r>
        <w:rPr>
          <w:rFonts w:cs="Tahoma"/>
        </w:rPr>
        <w:t>.</w:t>
      </w:r>
    </w:p>
    <w:p w:rsidR="00322E6D" w:rsidRPr="00EA5BBC" w:rsidRDefault="00322E6D" w:rsidP="0054438F">
      <w:pPr>
        <w:rPr>
          <w:rFonts w:cs="Tahoma"/>
        </w:rPr>
      </w:pPr>
      <w:r>
        <w:rPr>
          <w:rFonts w:cs="Tahoma"/>
        </w:rPr>
        <w:t>Для экспериментов на изменение клеточного цикла мы использовали по 40000 клеток рака молочной железы и колоректального рака, с</w:t>
      </w:r>
      <w:r>
        <w:t>одержащихся в 12</w:t>
      </w:r>
      <w:r w:rsidRPr="00FA110E">
        <w:t xml:space="preserve">-луночных плашках и по прошествии 48 часов помещённых в среду с лёгкой водой А/лёгкой водой В в присутствии/отсутствии </w:t>
      </w:r>
      <w:r>
        <w:t>40</w:t>
      </w:r>
      <w:r w:rsidRPr="00FA110E">
        <w:t xml:space="preserve"> нМоль доксорубицина</w:t>
      </w:r>
      <w:r>
        <w:t>. Клетки были обработаны Трипсином-</w:t>
      </w:r>
      <w:r>
        <w:rPr>
          <w:lang w:val="en-US"/>
        </w:rPr>
        <w:t>EDTA</w:t>
      </w:r>
      <w:r>
        <w:t>, далее обмыты в н</w:t>
      </w:r>
      <w:r w:rsidRPr="00AE4018">
        <w:t>атрий-фосфатн</w:t>
      </w:r>
      <w:r>
        <w:t xml:space="preserve">ом </w:t>
      </w:r>
      <w:r w:rsidRPr="00AE4018">
        <w:t>буфер</w:t>
      </w:r>
      <w:r>
        <w:t xml:space="preserve">е, </w:t>
      </w:r>
      <w:r w:rsidRPr="00343412">
        <w:tab/>
        <w:t>очищ</w:t>
      </w:r>
      <w:r>
        <w:t>ены</w:t>
      </w:r>
      <w:r w:rsidRPr="00343412">
        <w:t xml:space="preserve"> на центрифуге</w:t>
      </w:r>
      <w:r>
        <w:t xml:space="preserve">, </w:t>
      </w:r>
      <w:r w:rsidRPr="00343412">
        <w:t>гомогенизирова</w:t>
      </w:r>
      <w:r>
        <w:t xml:space="preserve">ны в </w:t>
      </w:r>
      <w:r>
        <w:rPr>
          <w:lang w:val="en-US"/>
        </w:rPr>
        <w:t>DAPI</w:t>
      </w:r>
      <w:r w:rsidRPr="0054438F">
        <w:t xml:space="preserve"> </w:t>
      </w:r>
      <w:r>
        <w:t xml:space="preserve">и продержаны 30 минут в темноте. Далее клетки были перемещены в трубки для </w:t>
      </w:r>
      <w:r w:rsidRPr="00917F94">
        <w:t xml:space="preserve"> </w:t>
      </w:r>
      <w:r>
        <w:t xml:space="preserve">поточной цитометрии, </w:t>
      </w:r>
      <w:r w:rsidRPr="0054438F">
        <w:t>интенсивность флуоресценции</w:t>
      </w:r>
      <w:r>
        <w:t xml:space="preserve"> была прочитана и записана с использованием канала </w:t>
      </w:r>
      <w:r>
        <w:rPr>
          <w:lang w:val="en-US"/>
        </w:rPr>
        <w:t>FL</w:t>
      </w:r>
      <w:r w:rsidRPr="0054438F">
        <w:t xml:space="preserve">4. </w:t>
      </w:r>
      <w:r>
        <w:t xml:space="preserve">Анализ информации и вычисление процента клеток на </w:t>
      </w:r>
      <w:r>
        <w:rPr>
          <w:lang w:val="en-US"/>
        </w:rPr>
        <w:t>G</w:t>
      </w:r>
      <w:r w:rsidRPr="0054438F">
        <w:t>0/</w:t>
      </w:r>
      <w:r>
        <w:rPr>
          <w:lang w:val="en-US"/>
        </w:rPr>
        <w:t>G</w:t>
      </w:r>
      <w:r w:rsidRPr="0054438F">
        <w:t xml:space="preserve">1, </w:t>
      </w:r>
      <w:r>
        <w:rPr>
          <w:lang w:val="en-US"/>
        </w:rPr>
        <w:t>S</w:t>
      </w:r>
      <w:r w:rsidRPr="0054438F">
        <w:t xml:space="preserve"> </w:t>
      </w:r>
      <w:r>
        <w:t xml:space="preserve">или </w:t>
      </w:r>
      <w:r>
        <w:rPr>
          <w:lang w:val="en-US"/>
        </w:rPr>
        <w:t>G</w:t>
      </w:r>
      <w:r w:rsidRPr="0054438F">
        <w:t>2/</w:t>
      </w:r>
      <w:r>
        <w:rPr>
          <w:lang w:val="en-US"/>
        </w:rPr>
        <w:t>M</w:t>
      </w:r>
      <w:r w:rsidRPr="0054438F">
        <w:t xml:space="preserve"> </w:t>
      </w:r>
      <w:r>
        <w:t xml:space="preserve">фазах производилось с помощью программы </w:t>
      </w:r>
      <w:r>
        <w:rPr>
          <w:lang w:val="en-US"/>
        </w:rPr>
        <w:t>FlowMax</w:t>
      </w:r>
      <w:r w:rsidRPr="0054438F">
        <w:t xml:space="preserve">. </w:t>
      </w:r>
      <w:r>
        <w:rPr>
          <w:rFonts w:cs="Tahoma"/>
        </w:rPr>
        <w:t xml:space="preserve">Все эксперименты проводились минимум 3 раза </w:t>
      </w:r>
      <w:r w:rsidRPr="00FA110E">
        <w:rPr>
          <w:rFonts w:cs="Tahoma"/>
        </w:rPr>
        <w:t>с учетом погрешности</w:t>
      </w:r>
      <w:r>
        <w:rPr>
          <w:rFonts w:cs="Tahoma"/>
        </w:rPr>
        <w:t>.</w:t>
      </w:r>
    </w:p>
    <w:p w:rsidR="00322E6D" w:rsidRPr="00EA5BBC" w:rsidRDefault="00322E6D" w:rsidP="0054438F">
      <w:pPr>
        <w:rPr>
          <w:rFonts w:cs="Tahoma"/>
        </w:rPr>
      </w:pPr>
      <w:r>
        <w:rPr>
          <w:rFonts w:cs="Tahoma"/>
        </w:rPr>
        <w:t>Что насчёт тестов на апоптоз: они проводились практически идентично, только клетки были обработаны немного по-другому</w:t>
      </w:r>
      <w:r w:rsidRPr="00EA5BBC">
        <w:rPr>
          <w:rFonts w:cs="Tahoma"/>
        </w:rPr>
        <w:t xml:space="preserve">; </w:t>
      </w:r>
      <w:r>
        <w:rPr>
          <w:rFonts w:cs="Tahoma"/>
        </w:rPr>
        <w:t xml:space="preserve"> </w:t>
      </w:r>
      <w:r w:rsidRPr="0054438F">
        <w:t>интенсивность флуоресценции</w:t>
      </w:r>
      <w:r>
        <w:t xml:space="preserve"> была прочитана с ипользованием каналов </w:t>
      </w:r>
      <w:r>
        <w:rPr>
          <w:lang w:val="en-US"/>
        </w:rPr>
        <w:t>FL</w:t>
      </w:r>
      <w:r w:rsidRPr="00EA5BBC">
        <w:t xml:space="preserve">1 </w:t>
      </w:r>
      <w:r>
        <w:t xml:space="preserve">и </w:t>
      </w:r>
      <w:r>
        <w:rPr>
          <w:lang w:val="en-US"/>
        </w:rPr>
        <w:t>FL</w:t>
      </w:r>
      <w:r w:rsidRPr="00EA5BBC">
        <w:t>2</w:t>
      </w:r>
      <w:r>
        <w:t xml:space="preserve"> и записана для каждого квадранта (</w:t>
      </w:r>
      <w:r>
        <w:rPr>
          <w:lang w:val="en-US"/>
        </w:rPr>
        <w:t>Q</w:t>
      </w:r>
      <w:r w:rsidRPr="00EA5BBC">
        <w:t>1-</w:t>
      </w:r>
      <w:r>
        <w:rPr>
          <w:lang w:val="en-US"/>
        </w:rPr>
        <w:t>Q</w:t>
      </w:r>
      <w:r w:rsidRPr="00EA5BBC">
        <w:t>4).</w:t>
      </w:r>
    </w:p>
    <w:p w:rsidR="00322E6D" w:rsidRDefault="00322E6D">
      <w:r w:rsidRPr="003C02B5">
        <w:t>Итак, я хочу показать, что мы обнаружили… хорошо.</w:t>
      </w:r>
      <w:r>
        <w:t xml:space="preserve"> Изучение цитотоксического влияния лёгкой воды без использования других веществ на клетки рака молочной железы </w:t>
      </w:r>
      <w:r>
        <w:rPr>
          <w:lang w:val="en-US"/>
        </w:rPr>
        <w:t>T</w:t>
      </w:r>
      <w:r w:rsidRPr="000D7EC0">
        <w:t>47</w:t>
      </w:r>
      <w:r>
        <w:rPr>
          <w:lang w:val="en-US"/>
        </w:rPr>
        <w:t>D</w:t>
      </w:r>
      <w:r>
        <w:t xml:space="preserve">, проведённое по </w:t>
      </w:r>
      <w:r>
        <w:rPr>
          <w:lang w:val="en-US"/>
        </w:rPr>
        <w:t>MTT</w:t>
      </w:r>
      <w:r w:rsidRPr="000D7EC0">
        <w:t>-</w:t>
      </w:r>
      <w:r>
        <w:t xml:space="preserve">методу. На диаграммах показано положение дел на 2, 4 и 6 дни от начала эксперимента. 1 диаграмма – обычные условия, 2 – клетки, обработанные 250 нМоль доксорубицина, и находящиеся в простой воде, 3 и 4 – клетки, помещенные в среду лёгкой воды А и В. Как видите, между 1, 3 и 4 диаграммами практически нет разницы. </w:t>
      </w:r>
    </w:p>
    <w:p w:rsidR="00322E6D" w:rsidRDefault="00322E6D">
      <w:r>
        <w:t xml:space="preserve">Однако мы исследовали влияние лёгкой воды на клетки рака молочной железы </w:t>
      </w:r>
      <w:r>
        <w:rPr>
          <w:lang w:val="en-US"/>
        </w:rPr>
        <w:t>T</w:t>
      </w:r>
      <w:r w:rsidRPr="000D7EC0">
        <w:t>47</w:t>
      </w:r>
      <w:r>
        <w:rPr>
          <w:lang w:val="en-US"/>
        </w:rPr>
        <w:t>D</w:t>
      </w:r>
      <w:r>
        <w:t xml:space="preserve"> в комбинации с доксорубицином – и увидели, что эффект сильно возрос.</w:t>
      </w:r>
    </w:p>
    <w:p w:rsidR="00322E6D" w:rsidRDefault="00322E6D">
      <w:r>
        <w:t xml:space="preserve">А это результаты исследования с использованием линий клеток колоректального рака </w:t>
      </w:r>
      <w:r>
        <w:rPr>
          <w:lang w:val="en-US"/>
        </w:rPr>
        <w:t>HT</w:t>
      </w:r>
      <w:r w:rsidRPr="00F4370E">
        <w:t xml:space="preserve">-29. </w:t>
      </w:r>
      <w:r>
        <w:t xml:space="preserve">Они очень схожи с результатами предыдущего опыта. Сначала мы не видим разницы, будь клетка помещена в нормальную воду, или в лёгкую воду, тем не менее наблюдается тенденция к повышению цитотоксичности, если мы подвергаем линии клеток обработке более долгий срок. </w:t>
      </w:r>
    </w:p>
    <w:p w:rsidR="00322E6D" w:rsidRDefault="00322E6D">
      <w:r>
        <w:t xml:space="preserve">Это результаты исследования цитотоксического влияния лёгкой воды на клетки колоректального рака </w:t>
      </w:r>
      <w:r>
        <w:rPr>
          <w:lang w:val="en-US"/>
        </w:rPr>
        <w:t>HT</w:t>
      </w:r>
      <w:r w:rsidRPr="003D6B7E">
        <w:t xml:space="preserve">-29 </w:t>
      </w:r>
      <w:r>
        <w:t xml:space="preserve">в комбинации с доксорубицином. Они идентичны результатам с клетками рака молочной железы. </w:t>
      </w:r>
    </w:p>
    <w:p w:rsidR="00322E6D" w:rsidRDefault="00322E6D">
      <w:r>
        <w:t xml:space="preserve">Результаты исследования индукции апоптоза, вызванной лёгкой водой в клетках рака молочной железы в комбинации с доксорубицином или без него – с использованием </w:t>
      </w:r>
      <w:r>
        <w:rPr>
          <w:lang w:val="en-US"/>
        </w:rPr>
        <w:t>Annexiv</w:t>
      </w:r>
      <w:r w:rsidRPr="00C47F40">
        <w:t>-</w:t>
      </w:r>
      <w:r>
        <w:rPr>
          <w:lang w:val="en-US"/>
        </w:rPr>
        <w:t>FITC</w:t>
      </w:r>
      <w:r w:rsidRPr="00C47F40">
        <w:t>/</w:t>
      </w:r>
      <w:r>
        <w:rPr>
          <w:lang w:val="en-US"/>
        </w:rPr>
        <w:t>PI</w:t>
      </w:r>
      <w:r w:rsidRPr="00510949">
        <w:t xml:space="preserve"> </w:t>
      </w:r>
      <w:r>
        <w:t>метода.</w:t>
      </w:r>
      <w:r w:rsidRPr="00126FCF">
        <w:t xml:space="preserve"> </w:t>
      </w:r>
      <w:r>
        <w:t>Как вы видите, первые 3 ветви гистограмм – среда нормальной воды, среда лёгкой воды А и среда лёгкой воды В соответственно. Мы не видим существенных различий. Однако когда мы добавляем  в среду лёгкой воды А или В 40 нМоль доксорубицина, мы видим, что доксорубицин усиливает сдерживающее влияние лёгкой воды на развитие апоптоза.</w:t>
      </w:r>
    </w:p>
    <w:p w:rsidR="00322E6D" w:rsidRDefault="00322E6D">
      <w:r>
        <w:t xml:space="preserve">Это результаты точно такого же опыта, только на других линиях клеток, клетках колоректального рака </w:t>
      </w:r>
      <w:r>
        <w:rPr>
          <w:lang w:val="en-US"/>
        </w:rPr>
        <w:t>HT</w:t>
      </w:r>
      <w:r w:rsidRPr="006E38BA">
        <w:t>-29.</w:t>
      </w:r>
    </w:p>
    <w:p w:rsidR="00322E6D" w:rsidRDefault="00322E6D">
      <w:pPr>
        <w:rPr>
          <w:rFonts w:cs="Tahoma"/>
        </w:rPr>
      </w:pPr>
      <w:r>
        <w:t xml:space="preserve">Изучение </w:t>
      </w:r>
      <w:r>
        <w:rPr>
          <w:rFonts w:cs="Tahoma"/>
        </w:rPr>
        <w:t xml:space="preserve">изменения клеточного цикла лёгкой водой без присутствия доксорубицина или совместно с ним – на примере клеток рака молочных желёз </w:t>
      </w:r>
      <w:r>
        <w:rPr>
          <w:rFonts w:cs="Tahoma"/>
          <w:lang w:val="en-US"/>
        </w:rPr>
        <w:t>T</w:t>
      </w:r>
      <w:r w:rsidRPr="00FC11CE">
        <w:rPr>
          <w:rFonts w:cs="Tahoma"/>
        </w:rPr>
        <w:t>47</w:t>
      </w:r>
      <w:r>
        <w:rPr>
          <w:rFonts w:cs="Tahoma"/>
          <w:lang w:val="en-US"/>
        </w:rPr>
        <w:t>D</w:t>
      </w:r>
      <w:r w:rsidRPr="00FC11CE">
        <w:rPr>
          <w:rFonts w:cs="Tahoma"/>
        </w:rPr>
        <w:t xml:space="preserve"> </w:t>
      </w:r>
      <w:r>
        <w:rPr>
          <w:rFonts w:cs="Tahoma"/>
        </w:rPr>
        <w:t xml:space="preserve">с использованием </w:t>
      </w:r>
      <w:r>
        <w:rPr>
          <w:rFonts w:cs="Tahoma"/>
          <w:lang w:val="en-US"/>
        </w:rPr>
        <w:t>DAPI</w:t>
      </w:r>
      <w:r w:rsidRPr="00FC11CE">
        <w:rPr>
          <w:rFonts w:cs="Tahoma"/>
        </w:rPr>
        <w:t>-</w:t>
      </w:r>
      <w:r>
        <w:rPr>
          <w:rFonts w:cs="Tahoma"/>
        </w:rPr>
        <w:t xml:space="preserve">метода. Как вы можете видеть здесь, на этих длинных гистограммах… в </w:t>
      </w:r>
      <w:r>
        <w:rPr>
          <w:rFonts w:cs="Tahoma"/>
          <w:lang w:val="en-US"/>
        </w:rPr>
        <w:t>T</w:t>
      </w:r>
      <w:r w:rsidRPr="00FC11CE">
        <w:rPr>
          <w:rFonts w:cs="Tahoma"/>
        </w:rPr>
        <w:t>47</w:t>
      </w:r>
      <w:r>
        <w:rPr>
          <w:rFonts w:cs="Tahoma"/>
          <w:lang w:val="en-US"/>
        </w:rPr>
        <w:t>D</w:t>
      </w:r>
      <w:r>
        <w:rPr>
          <w:rFonts w:cs="Tahoma"/>
        </w:rPr>
        <w:t xml:space="preserve"> прирост клеток происходит в основном в </w:t>
      </w:r>
      <w:r>
        <w:rPr>
          <w:rFonts w:cs="Tahoma"/>
          <w:lang w:val="en-US"/>
        </w:rPr>
        <w:t>G</w:t>
      </w:r>
      <w:r w:rsidRPr="00AE435D">
        <w:rPr>
          <w:rFonts w:cs="Tahoma"/>
        </w:rPr>
        <w:t>2/</w:t>
      </w:r>
      <w:r>
        <w:rPr>
          <w:rFonts w:cs="Tahoma"/>
          <w:lang w:val="en-US"/>
        </w:rPr>
        <w:t>M</w:t>
      </w:r>
      <w:r w:rsidRPr="00AE435D">
        <w:rPr>
          <w:rFonts w:cs="Tahoma"/>
        </w:rPr>
        <w:t xml:space="preserve"> </w:t>
      </w:r>
      <w:r>
        <w:rPr>
          <w:rFonts w:cs="Tahoma"/>
        </w:rPr>
        <w:t>–</w:t>
      </w:r>
      <w:r w:rsidRPr="00AE435D">
        <w:rPr>
          <w:rFonts w:cs="Tahoma"/>
        </w:rPr>
        <w:t xml:space="preserve"> </w:t>
      </w:r>
      <w:r>
        <w:rPr>
          <w:rFonts w:cs="Tahoma"/>
        </w:rPr>
        <w:t xml:space="preserve">фазах.  Для линий клеток колоректального рака мы видим другой результат… ммм… я думаю, здесь ошибка. Точно. Пропущен верный слайд. </w:t>
      </w:r>
    </w:p>
    <w:p w:rsidR="00322E6D" w:rsidRDefault="00322E6D">
      <w:pPr>
        <w:rPr>
          <w:rFonts w:cs="Tahoma"/>
        </w:rPr>
      </w:pPr>
    </w:p>
    <w:p w:rsidR="00322E6D" w:rsidRDefault="00322E6D">
      <w:pPr>
        <w:rPr>
          <w:rFonts w:cs="Tahoma"/>
        </w:rPr>
      </w:pPr>
    </w:p>
    <w:p w:rsidR="00322E6D" w:rsidRDefault="00322E6D">
      <w:pPr>
        <w:rPr>
          <w:rFonts w:cs="Tahoma"/>
        </w:rPr>
      </w:pPr>
      <w:r>
        <w:rPr>
          <w:rFonts w:cs="Tahoma"/>
        </w:rPr>
        <w:t>Итак, суммируем полученные результаты:</w:t>
      </w:r>
    </w:p>
    <w:p w:rsidR="00322E6D" w:rsidRDefault="00322E6D">
      <w:pPr>
        <w:rPr>
          <w:rFonts w:cs="Tahoma"/>
        </w:rPr>
      </w:pPr>
      <w:r>
        <w:rPr>
          <w:rFonts w:cs="Tahoma"/>
        </w:rPr>
        <w:t>- оба типа лёгкой воды не оказали существенного влияния на пролиферацию</w:t>
      </w:r>
      <w:r w:rsidRPr="00ED2504">
        <w:rPr>
          <w:rFonts w:cs="Tahoma"/>
        </w:rPr>
        <w:t xml:space="preserve"> </w:t>
      </w:r>
      <w:r>
        <w:rPr>
          <w:rFonts w:cs="Tahoma"/>
        </w:rPr>
        <w:t xml:space="preserve">линий клеток </w:t>
      </w:r>
      <w:r>
        <w:rPr>
          <w:rFonts w:cs="Tahoma"/>
          <w:lang w:val="en-US"/>
        </w:rPr>
        <w:t>T</w:t>
      </w:r>
      <w:r w:rsidRPr="00ED2504">
        <w:rPr>
          <w:rFonts w:cs="Tahoma"/>
        </w:rPr>
        <w:t>47</w:t>
      </w:r>
      <w:r>
        <w:rPr>
          <w:rFonts w:cs="Tahoma"/>
          <w:lang w:val="en-US"/>
        </w:rPr>
        <w:t>D</w:t>
      </w:r>
      <w:r w:rsidRPr="00ED2504">
        <w:rPr>
          <w:rFonts w:cs="Tahoma"/>
        </w:rPr>
        <w:t xml:space="preserve"> </w:t>
      </w:r>
      <w:r>
        <w:rPr>
          <w:rFonts w:cs="Tahoma"/>
        </w:rPr>
        <w:t xml:space="preserve">и </w:t>
      </w:r>
      <w:r>
        <w:rPr>
          <w:rFonts w:cs="Tahoma"/>
          <w:lang w:val="en-US"/>
        </w:rPr>
        <w:t>HT</w:t>
      </w:r>
      <w:r w:rsidRPr="00ED2504">
        <w:rPr>
          <w:rFonts w:cs="Tahoma"/>
        </w:rPr>
        <w:t>-29</w:t>
      </w:r>
    </w:p>
    <w:p w:rsidR="00322E6D" w:rsidRDefault="00322E6D">
      <w:pPr>
        <w:rPr>
          <w:rFonts w:cs="Tahoma"/>
        </w:rPr>
      </w:pPr>
      <w:r>
        <w:rPr>
          <w:rFonts w:cs="Tahoma"/>
        </w:rPr>
        <w:t>- антипролиферационный эффект доксорубицина был немного повышен при комбинации доксорубицина с лёгкой водой</w:t>
      </w:r>
    </w:p>
    <w:p w:rsidR="00322E6D" w:rsidRDefault="00322E6D">
      <w:pPr>
        <w:rPr>
          <w:rFonts w:cs="Tahoma"/>
        </w:rPr>
      </w:pPr>
      <w:r>
        <w:rPr>
          <w:rFonts w:cs="Tahoma"/>
        </w:rPr>
        <w:t xml:space="preserve">- </w:t>
      </w:r>
      <w:r>
        <w:rPr>
          <w:rFonts w:cs="Tahoma"/>
          <w:lang w:val="en-US"/>
        </w:rPr>
        <w:t>S</w:t>
      </w:r>
      <w:r w:rsidRPr="000F7DCD">
        <w:rPr>
          <w:rFonts w:cs="Tahoma"/>
        </w:rPr>
        <w:t>-</w:t>
      </w:r>
      <w:r>
        <w:rPr>
          <w:rFonts w:cs="Tahoma"/>
        </w:rPr>
        <w:t xml:space="preserve">фаза в клеточном цикле </w:t>
      </w:r>
      <w:r>
        <w:rPr>
          <w:rFonts w:cs="Tahoma"/>
          <w:lang w:val="en-US"/>
        </w:rPr>
        <w:t>T</w:t>
      </w:r>
      <w:r w:rsidRPr="000F7DCD">
        <w:rPr>
          <w:rFonts w:cs="Tahoma"/>
        </w:rPr>
        <w:t>47</w:t>
      </w:r>
      <w:r>
        <w:rPr>
          <w:rFonts w:cs="Tahoma"/>
          <w:lang w:val="en-US"/>
        </w:rPr>
        <w:t>D</w:t>
      </w:r>
      <w:r w:rsidRPr="000F7DCD">
        <w:rPr>
          <w:rFonts w:cs="Tahoma"/>
        </w:rPr>
        <w:t xml:space="preserve"> </w:t>
      </w:r>
      <w:r>
        <w:rPr>
          <w:rFonts w:cs="Tahoma"/>
        </w:rPr>
        <w:t>значительно повысилась при обработке доксорубицином совместно с лёгкой водой типа А</w:t>
      </w:r>
    </w:p>
    <w:p w:rsidR="00322E6D" w:rsidRDefault="00322E6D">
      <w:pPr>
        <w:rPr>
          <w:rFonts w:cs="Tahoma"/>
        </w:rPr>
      </w:pPr>
      <w:r>
        <w:rPr>
          <w:rFonts w:cs="Tahoma"/>
        </w:rPr>
        <w:t xml:space="preserve">- в клетках </w:t>
      </w:r>
      <w:r>
        <w:rPr>
          <w:rFonts w:cs="Tahoma"/>
          <w:lang w:val="en-US"/>
        </w:rPr>
        <w:t>HT</w:t>
      </w:r>
      <w:r w:rsidRPr="004B4632">
        <w:rPr>
          <w:rFonts w:cs="Tahoma"/>
        </w:rPr>
        <w:t xml:space="preserve">-29 </w:t>
      </w:r>
      <w:r>
        <w:rPr>
          <w:rFonts w:cs="Tahoma"/>
        </w:rPr>
        <w:t xml:space="preserve">была значительно продлена фаза </w:t>
      </w:r>
      <w:r>
        <w:rPr>
          <w:rFonts w:cs="Tahoma"/>
          <w:lang w:val="en-US"/>
        </w:rPr>
        <w:t>G</w:t>
      </w:r>
      <w:r w:rsidRPr="004B4632">
        <w:rPr>
          <w:rFonts w:cs="Tahoma"/>
        </w:rPr>
        <w:t>2/</w:t>
      </w:r>
      <w:r>
        <w:rPr>
          <w:rFonts w:cs="Tahoma"/>
          <w:lang w:val="en-US"/>
        </w:rPr>
        <w:t>M</w:t>
      </w:r>
      <w:r>
        <w:rPr>
          <w:rFonts w:cs="Tahoma"/>
        </w:rPr>
        <w:t xml:space="preserve"> при обработке доксорубицином совместно с лёгкой водой и типа А, и типа В по сравнению с результатами обработки лишь одним доксорубицином</w:t>
      </w:r>
    </w:p>
    <w:p w:rsidR="00322E6D" w:rsidRDefault="00322E6D">
      <w:pPr>
        <w:rPr>
          <w:rFonts w:cs="Tahoma"/>
        </w:rPr>
      </w:pPr>
      <w:r>
        <w:rPr>
          <w:rFonts w:cs="Tahoma"/>
        </w:rPr>
        <w:t xml:space="preserve">- Клетки </w:t>
      </w:r>
      <w:r>
        <w:rPr>
          <w:rFonts w:cs="Tahoma"/>
          <w:lang w:val="en-US"/>
        </w:rPr>
        <w:t>T</w:t>
      </w:r>
      <w:r w:rsidRPr="00643648">
        <w:rPr>
          <w:rFonts w:cs="Tahoma"/>
        </w:rPr>
        <w:t>47</w:t>
      </w:r>
      <w:r>
        <w:rPr>
          <w:rFonts w:cs="Tahoma"/>
          <w:lang w:val="en-US"/>
        </w:rPr>
        <w:t>D</w:t>
      </w:r>
      <w:r>
        <w:rPr>
          <w:rFonts w:cs="Tahoma"/>
        </w:rPr>
        <w:t>, обработанные доксорубицином совместно с лёгкой водой А или В показали повышенный уровень апоптоза и некроза</w:t>
      </w:r>
    </w:p>
    <w:p w:rsidR="00322E6D" w:rsidRDefault="00322E6D">
      <w:pPr>
        <w:rPr>
          <w:rFonts w:cs="Tahoma"/>
        </w:rPr>
      </w:pPr>
      <w:r>
        <w:rPr>
          <w:rFonts w:cs="Tahoma"/>
        </w:rPr>
        <w:t>- *здесь ошибка на слайде, повторяется уже сказанное*</w:t>
      </w:r>
    </w:p>
    <w:p w:rsidR="00322E6D" w:rsidRDefault="00322E6D">
      <w:pPr>
        <w:rPr>
          <w:rFonts w:cs="Tahoma"/>
        </w:rPr>
      </w:pPr>
    </w:p>
    <w:p w:rsidR="00322E6D" w:rsidRDefault="00322E6D">
      <w:pPr>
        <w:rPr>
          <w:rFonts w:cs="Tahoma"/>
        </w:rPr>
      </w:pPr>
      <w:r>
        <w:rPr>
          <w:rFonts w:cs="Tahoma"/>
        </w:rPr>
        <w:t>В заключение хотелось бы сказать, что наши данные подтверждают уже сделанные предположения о сильном влиянии лёгкой воды на раковые клетки и её большом потенциале в повышении эффективности химиотерапии.</w:t>
      </w:r>
    </w:p>
    <w:p w:rsidR="00322E6D" w:rsidRDefault="00322E6D">
      <w:pPr>
        <w:rPr>
          <w:rFonts w:cs="Tahoma"/>
        </w:rPr>
      </w:pPr>
      <w:r>
        <w:rPr>
          <w:rFonts w:cs="Tahoma"/>
        </w:rPr>
        <w:t xml:space="preserve">Спасибо вам за внимание. Если вы хотите получить больше информации, свяжитесь с доктором Азизи по </w:t>
      </w:r>
      <w:r>
        <w:rPr>
          <w:rFonts w:cs="Tahoma"/>
          <w:lang w:val="en-US"/>
        </w:rPr>
        <w:t>e</w:t>
      </w:r>
      <w:r w:rsidRPr="00D64F59">
        <w:rPr>
          <w:rFonts w:cs="Tahoma"/>
        </w:rPr>
        <w:t>-</w:t>
      </w:r>
      <w:r>
        <w:rPr>
          <w:rFonts w:cs="Tahoma"/>
          <w:lang w:val="en-US"/>
        </w:rPr>
        <w:t>mail</w:t>
      </w:r>
      <w:r w:rsidRPr="00D64F59">
        <w:rPr>
          <w:rFonts w:cs="Tahoma"/>
        </w:rPr>
        <w:t xml:space="preserve">: </w:t>
      </w:r>
      <w:hyperlink r:id="rId6" w:history="1">
        <w:r w:rsidRPr="00D569D9">
          <w:rPr>
            <w:rStyle w:val="Hyperlink"/>
            <w:rFonts w:cs="Tahoma"/>
            <w:lang w:val="en-US"/>
          </w:rPr>
          <w:t>aziziebr</w:t>
        </w:r>
        <w:r w:rsidRPr="00D569D9">
          <w:rPr>
            <w:rStyle w:val="Hyperlink"/>
            <w:rFonts w:cs="Tahoma"/>
          </w:rPr>
          <w:t>@</w:t>
        </w:r>
        <w:r w:rsidRPr="00D569D9">
          <w:rPr>
            <w:rStyle w:val="Hyperlink"/>
            <w:rFonts w:cs="Tahoma"/>
            <w:lang w:val="en-US"/>
          </w:rPr>
          <w:t>tums</w:t>
        </w:r>
        <w:r w:rsidRPr="00D569D9">
          <w:rPr>
            <w:rStyle w:val="Hyperlink"/>
            <w:rFonts w:cs="Tahoma"/>
          </w:rPr>
          <w:t>.</w:t>
        </w:r>
        <w:r w:rsidRPr="00D569D9">
          <w:rPr>
            <w:rStyle w:val="Hyperlink"/>
            <w:rFonts w:cs="Tahoma"/>
            <w:lang w:val="en-US"/>
          </w:rPr>
          <w:t>ac</w:t>
        </w:r>
        <w:r w:rsidRPr="00D569D9">
          <w:rPr>
            <w:rStyle w:val="Hyperlink"/>
            <w:rFonts w:cs="Tahoma"/>
          </w:rPr>
          <w:t>.</w:t>
        </w:r>
        <w:r w:rsidRPr="00D569D9">
          <w:rPr>
            <w:rStyle w:val="Hyperlink"/>
            <w:rFonts w:cs="Tahoma"/>
            <w:lang w:val="en-US"/>
          </w:rPr>
          <w:t>ir</w:t>
        </w:r>
      </w:hyperlink>
      <w:r w:rsidRPr="007A2C05">
        <w:rPr>
          <w:rFonts w:cs="Tahoma"/>
        </w:rPr>
        <w:t xml:space="preserve"> </w:t>
      </w:r>
      <w:r>
        <w:rPr>
          <w:rFonts w:cs="Tahoma"/>
        </w:rPr>
        <w:t>Спасибо большое.</w:t>
      </w:r>
    </w:p>
    <w:p w:rsidR="00322E6D" w:rsidRDefault="00322E6D">
      <w:pPr>
        <w:rPr>
          <w:rFonts w:cs="Tahoma"/>
        </w:rPr>
      </w:pPr>
      <w:r>
        <w:rPr>
          <w:rFonts w:cs="Tahoma"/>
        </w:rPr>
        <w:t>- Итак, дискуссия открыта. Я бы хотел задать 1 вопрос. Это здорово – оставлять исследователям загадку, но тем не менее, какова была концентрация дейтерия в лёгкой воде А или В?</w:t>
      </w:r>
    </w:p>
    <w:p w:rsidR="00322E6D" w:rsidRDefault="00322E6D">
      <w:pPr>
        <w:rPr>
          <w:rFonts w:cs="Tahoma"/>
        </w:rPr>
      </w:pPr>
      <w:r>
        <w:rPr>
          <w:rFonts w:cs="Tahoma"/>
        </w:rPr>
        <w:t xml:space="preserve">- Да, да, сейчас… в воде типа А – 50 </w:t>
      </w:r>
      <w:r>
        <w:rPr>
          <w:rFonts w:cs="Tahoma"/>
          <w:lang w:val="en-US"/>
        </w:rPr>
        <w:t>ppm</w:t>
      </w:r>
      <w:r>
        <w:rPr>
          <w:rFonts w:cs="Tahoma"/>
        </w:rPr>
        <w:t>, В – 105.</w:t>
      </w:r>
    </w:p>
    <w:p w:rsidR="00322E6D" w:rsidRDefault="00322E6D">
      <w:pPr>
        <w:rPr>
          <w:rFonts w:cs="Tahoma"/>
        </w:rPr>
      </w:pPr>
      <w:r>
        <w:rPr>
          <w:rFonts w:cs="Tahoma"/>
        </w:rPr>
        <w:t>- Итак, А – 50, а…</w:t>
      </w:r>
    </w:p>
    <w:p w:rsidR="00322E6D" w:rsidRDefault="00322E6D">
      <w:pPr>
        <w:rPr>
          <w:rFonts w:cs="Tahoma"/>
        </w:rPr>
      </w:pPr>
      <w:r>
        <w:rPr>
          <w:rFonts w:cs="Tahoma"/>
        </w:rPr>
        <w:t xml:space="preserve">- А В – 105 </w:t>
      </w:r>
      <w:r>
        <w:rPr>
          <w:rFonts w:cs="Tahoma"/>
          <w:lang w:val="en-US"/>
        </w:rPr>
        <w:t>ppm</w:t>
      </w:r>
      <w:r w:rsidRPr="00DB090E">
        <w:rPr>
          <w:rFonts w:cs="Tahoma"/>
        </w:rPr>
        <w:t>.</w:t>
      </w:r>
    </w:p>
    <w:p w:rsidR="00322E6D" w:rsidRDefault="00322E6D">
      <w:pPr>
        <w:rPr>
          <w:rFonts w:cs="Tahoma"/>
        </w:rPr>
      </w:pPr>
      <w:r>
        <w:rPr>
          <w:rFonts w:cs="Tahoma"/>
        </w:rPr>
        <w:t>- Ещё какие-нибудь вопросы?</w:t>
      </w:r>
    </w:p>
    <w:p w:rsidR="00322E6D" w:rsidRDefault="00322E6D">
      <w:pPr>
        <w:rPr>
          <w:rFonts w:cs="Tahoma"/>
        </w:rPr>
      </w:pPr>
      <w:r>
        <w:rPr>
          <w:rFonts w:cs="Tahoma"/>
        </w:rPr>
        <w:t>- У вас есть какие-нибудь соображения насчёт того, почему действие доксорубицина усиливается в присутствии лёгкой воды?</w:t>
      </w:r>
    </w:p>
    <w:p w:rsidR="00322E6D" w:rsidRDefault="00322E6D">
      <w:pPr>
        <w:rPr>
          <w:rFonts w:cs="Tahoma"/>
        </w:rPr>
      </w:pPr>
      <w:r>
        <w:rPr>
          <w:rFonts w:cs="Tahoma"/>
        </w:rPr>
        <w:t>- На самом деле, не имею понятия, но я спрошу об этом Азизи!</w:t>
      </w:r>
    </w:p>
    <w:p w:rsidR="00322E6D" w:rsidRDefault="00322E6D">
      <w:pPr>
        <w:rPr>
          <w:rFonts w:cs="Tahoma"/>
        </w:rPr>
      </w:pPr>
      <w:r>
        <w:rPr>
          <w:rFonts w:cs="Tahoma"/>
        </w:rPr>
        <w:t xml:space="preserve">- Оу. Спасибо. </w:t>
      </w:r>
    </w:p>
    <w:p w:rsidR="00322E6D" w:rsidRDefault="00322E6D">
      <w:pPr>
        <w:rPr>
          <w:rFonts w:cs="Tahoma"/>
        </w:rPr>
      </w:pPr>
      <w:r w:rsidRPr="00345BD6">
        <w:rPr>
          <w:rFonts w:cs="Tahoma"/>
        </w:rPr>
        <w:t xml:space="preserve">- </w:t>
      </w:r>
      <w:r>
        <w:rPr>
          <w:rFonts w:cs="Tahoma"/>
        </w:rPr>
        <w:t>Фактически</w:t>
      </w:r>
      <w:r w:rsidRPr="00345BD6">
        <w:rPr>
          <w:rFonts w:cs="Tahoma"/>
        </w:rPr>
        <w:t xml:space="preserve"> </w:t>
      </w:r>
      <w:r>
        <w:rPr>
          <w:rFonts w:cs="Tahoma"/>
        </w:rPr>
        <w:t>доксорубицин</w:t>
      </w:r>
      <w:r w:rsidRPr="00345BD6">
        <w:rPr>
          <w:rFonts w:cs="Tahoma"/>
        </w:rPr>
        <w:t xml:space="preserve">, </w:t>
      </w:r>
      <w:r>
        <w:rPr>
          <w:rFonts w:cs="Tahoma"/>
        </w:rPr>
        <w:t>имеющий</w:t>
      </w:r>
      <w:r w:rsidRPr="00345BD6">
        <w:rPr>
          <w:rFonts w:cs="Tahoma"/>
        </w:rPr>
        <w:t xml:space="preserve"> </w:t>
      </w:r>
      <w:r>
        <w:rPr>
          <w:rFonts w:cs="Tahoma"/>
        </w:rPr>
        <w:t>пролиферационный</w:t>
      </w:r>
      <w:r w:rsidRPr="00345BD6">
        <w:rPr>
          <w:rFonts w:cs="Tahoma"/>
        </w:rPr>
        <w:t xml:space="preserve"> </w:t>
      </w:r>
      <w:r>
        <w:rPr>
          <w:rFonts w:cs="Tahoma"/>
        </w:rPr>
        <w:t>эффект… ну, по крайней мере, к ак я это знаю,</w:t>
      </w:r>
      <w:r w:rsidRPr="00345BD6">
        <w:rPr>
          <w:rFonts w:cs="Tahoma"/>
        </w:rPr>
        <w:t xml:space="preserve"> </w:t>
      </w:r>
      <w:r>
        <w:rPr>
          <w:rFonts w:cs="Tahoma"/>
        </w:rPr>
        <w:t>- т.к. мы проводили опыты, используя это вещество, - повышает  оксидную ветвь пентациклов. И как я предполагаю, это что-то сродни адаптации клеток к усилению транквилизации. И если лёгкая вода как-то влияет на протонный обмен – это может и быть нужным механизмом. Но это всего лишь моё предположение, доктор Азизи скорее всего ответил бы на вопрос лучше.</w:t>
      </w:r>
    </w:p>
    <w:p w:rsidR="00322E6D" w:rsidRDefault="00322E6D">
      <w:pPr>
        <w:rPr>
          <w:rFonts w:cs="Tahoma"/>
        </w:rPr>
      </w:pPr>
      <w:r>
        <w:rPr>
          <w:rFonts w:cs="Tahoma"/>
        </w:rPr>
        <w:t xml:space="preserve">- Я думал, вы повторили идею о том, что нужно проверять клетки через 24 часа после начала эксперимента на предмет их роста… и 1 вопрос, который может быть связан с вашим экспериментом…  когда вы помещаете клетки в водную среду, а затем ставите в определённое помещение, вы пытаетесь препятствовать процессу влагообмена между средой с клетками и </w:t>
      </w:r>
      <w:r w:rsidRPr="00BA55ED">
        <w:rPr>
          <w:rFonts w:cs="Tahoma"/>
        </w:rPr>
        <w:t>влажность</w:t>
      </w:r>
      <w:r>
        <w:rPr>
          <w:rFonts w:cs="Tahoma"/>
        </w:rPr>
        <w:t>ю</w:t>
      </w:r>
      <w:r w:rsidRPr="00BA55ED">
        <w:rPr>
          <w:rFonts w:cs="Tahoma"/>
        </w:rPr>
        <w:t xml:space="preserve"> воздуха</w:t>
      </w:r>
      <w:r>
        <w:rPr>
          <w:rFonts w:cs="Tahoma"/>
        </w:rPr>
        <w:t>? Ведь, наверное, нет… Если вы этого не делаете – то, в конце концов, концентрация дейтерия в среде повысится и получится, что вы тестируете не среду с пониженной концентрацией дейтерия – происходит процесс обмена, углекислый газ попадает в воду… я думаю, этот фактор может мешать эксперименту.</w:t>
      </w:r>
    </w:p>
    <w:p w:rsidR="00322E6D" w:rsidRDefault="00322E6D">
      <w:pPr>
        <w:rPr>
          <w:rFonts w:cs="Tahoma"/>
        </w:rPr>
      </w:pPr>
      <w:r>
        <w:rPr>
          <w:rFonts w:cs="Tahoma"/>
        </w:rPr>
        <w:t>- Ну а если они использовали закрытые плашки?</w:t>
      </w:r>
    </w:p>
    <w:p w:rsidR="00322E6D" w:rsidRPr="00345BD6" w:rsidRDefault="00322E6D">
      <w:r>
        <w:rPr>
          <w:rFonts w:cs="Tahoma"/>
        </w:rPr>
        <w:t xml:space="preserve">- Хм, хорошо… мне просто пришло это в голову. Потому что в своих экспериментах я всегда пытался предотвратить обмен влагой с воздухом. Хорошо, спасибо. </w:t>
      </w:r>
    </w:p>
    <w:sectPr w:rsidR="00322E6D" w:rsidRPr="00345BD6" w:rsidSect="00EF7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E6D" w:rsidRDefault="00322E6D" w:rsidP="00D46F81">
      <w:pPr>
        <w:spacing w:after="0" w:line="240" w:lineRule="auto"/>
      </w:pPr>
      <w:r>
        <w:separator/>
      </w:r>
    </w:p>
  </w:endnote>
  <w:endnote w:type="continuationSeparator" w:id="1">
    <w:p w:rsidR="00322E6D" w:rsidRDefault="00322E6D" w:rsidP="00D4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6D" w:rsidRDefault="00322E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6D" w:rsidRDefault="00322E6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22E6D" w:rsidRDefault="00322E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6D" w:rsidRDefault="00322E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E6D" w:rsidRDefault="00322E6D" w:rsidP="00D46F81">
      <w:pPr>
        <w:spacing w:after="0" w:line="240" w:lineRule="auto"/>
      </w:pPr>
      <w:r>
        <w:separator/>
      </w:r>
    </w:p>
  </w:footnote>
  <w:footnote w:type="continuationSeparator" w:id="1">
    <w:p w:rsidR="00322E6D" w:rsidRDefault="00322E6D" w:rsidP="00D4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6D" w:rsidRDefault="00322E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6D" w:rsidRDefault="00322E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E6D" w:rsidRDefault="00322E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529"/>
    <w:rsid w:val="000A1414"/>
    <w:rsid w:val="000B38A2"/>
    <w:rsid w:val="000D7EC0"/>
    <w:rsid w:val="000F7DCD"/>
    <w:rsid w:val="001078C0"/>
    <w:rsid w:val="00126FCF"/>
    <w:rsid w:val="001815A8"/>
    <w:rsid w:val="00246FE9"/>
    <w:rsid w:val="00252149"/>
    <w:rsid w:val="0029049A"/>
    <w:rsid w:val="002F7C58"/>
    <w:rsid w:val="00322E6D"/>
    <w:rsid w:val="00343412"/>
    <w:rsid w:val="00345BD6"/>
    <w:rsid w:val="003A1009"/>
    <w:rsid w:val="003C02B5"/>
    <w:rsid w:val="003D6B7E"/>
    <w:rsid w:val="003F3424"/>
    <w:rsid w:val="00402F21"/>
    <w:rsid w:val="00465792"/>
    <w:rsid w:val="004719CC"/>
    <w:rsid w:val="004765B5"/>
    <w:rsid w:val="004B4632"/>
    <w:rsid w:val="004D6814"/>
    <w:rsid w:val="00510949"/>
    <w:rsid w:val="0054438F"/>
    <w:rsid w:val="005702DF"/>
    <w:rsid w:val="00573BA6"/>
    <w:rsid w:val="005B7B9D"/>
    <w:rsid w:val="00643648"/>
    <w:rsid w:val="006E38BA"/>
    <w:rsid w:val="007A2C05"/>
    <w:rsid w:val="007B16CA"/>
    <w:rsid w:val="007D5896"/>
    <w:rsid w:val="00916794"/>
    <w:rsid w:val="00917F94"/>
    <w:rsid w:val="00924B56"/>
    <w:rsid w:val="009333AE"/>
    <w:rsid w:val="00966814"/>
    <w:rsid w:val="0098702D"/>
    <w:rsid w:val="009E0B35"/>
    <w:rsid w:val="00A934F3"/>
    <w:rsid w:val="00AE4018"/>
    <w:rsid w:val="00AE435D"/>
    <w:rsid w:val="00B211E7"/>
    <w:rsid w:val="00B40982"/>
    <w:rsid w:val="00B86529"/>
    <w:rsid w:val="00BA55ED"/>
    <w:rsid w:val="00BB02F2"/>
    <w:rsid w:val="00C439C5"/>
    <w:rsid w:val="00C47F40"/>
    <w:rsid w:val="00D42140"/>
    <w:rsid w:val="00D46F81"/>
    <w:rsid w:val="00D569D9"/>
    <w:rsid w:val="00D64F59"/>
    <w:rsid w:val="00DB090E"/>
    <w:rsid w:val="00DC3DAC"/>
    <w:rsid w:val="00DE4AED"/>
    <w:rsid w:val="00E82AB9"/>
    <w:rsid w:val="00EA5BBC"/>
    <w:rsid w:val="00ED2504"/>
    <w:rsid w:val="00EF7689"/>
    <w:rsid w:val="00F32387"/>
    <w:rsid w:val="00F4370E"/>
    <w:rsid w:val="00F77131"/>
    <w:rsid w:val="00FA110E"/>
    <w:rsid w:val="00FC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2C0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D4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6F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6F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iziebr@tums.ac.i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4</Pages>
  <Words>1350</Words>
  <Characters>7698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Burdeynaya</cp:lastModifiedBy>
  <cp:revision>58</cp:revision>
  <cp:lastPrinted>2011-03-25T03:02:00Z</cp:lastPrinted>
  <dcterms:created xsi:type="dcterms:W3CDTF">2011-03-24T23:05:00Z</dcterms:created>
  <dcterms:modified xsi:type="dcterms:W3CDTF">2011-09-21T11:59:00Z</dcterms:modified>
</cp:coreProperties>
</file>